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6F" w:rsidRPr="00A15F6F" w:rsidRDefault="00A15F6F" w:rsidP="00A15F6F">
      <w:pPr>
        <w:keepNext/>
        <w:spacing w:after="120" w:line="240" w:lineRule="auto"/>
        <w:jc w:val="center"/>
        <w:outlineLvl w:val="0"/>
        <w:rPr>
          <w:rFonts w:ascii="Arial" w:eastAsia="Times New Roman" w:hAnsi="Arial" w:cs="Arial"/>
          <w:b/>
          <w:bCs/>
          <w:sz w:val="32"/>
          <w:szCs w:val="20"/>
        </w:rPr>
      </w:pPr>
      <w:bookmarkStart w:id="0" w:name="_Toc249339854"/>
      <w:r w:rsidRPr="00A15F6F">
        <w:rPr>
          <w:rFonts w:ascii="Arial" w:eastAsia="Times New Roman" w:hAnsi="Arial" w:cs="Arial"/>
          <w:b/>
          <w:bCs/>
          <w:sz w:val="32"/>
          <w:szCs w:val="20"/>
        </w:rPr>
        <w:t>BADMINTON</w:t>
      </w:r>
      <w:bookmarkEnd w:id="0"/>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3493"/>
      </w:tblGrid>
      <w:tr w:rsidR="00A15F6F" w:rsidRPr="00A15F6F" w:rsidTr="00A15F6F">
        <w:trPr>
          <w:trHeight w:val="383"/>
          <w:jc w:val="center"/>
        </w:trPr>
        <w:tc>
          <w:tcPr>
            <w:tcW w:w="2569" w:type="dxa"/>
            <w:tcBorders>
              <w:top w:val="nil"/>
              <w:left w:val="nil"/>
              <w:bottom w:val="nil"/>
              <w:right w:val="single" w:sz="4" w:space="0" w:color="auto"/>
            </w:tcBorders>
            <w:shd w:val="clear" w:color="auto" w:fill="auto"/>
          </w:tcPr>
          <w:p w:rsidR="00A15F6F" w:rsidRPr="00A15F6F" w:rsidRDefault="00A15F6F" w:rsidP="00A15F6F">
            <w:pPr>
              <w:spacing w:after="0" w:line="240" w:lineRule="auto"/>
              <w:rPr>
                <w:rFonts w:ascii="Arial" w:eastAsia="Times New Roman" w:hAnsi="Arial" w:cs="Arial"/>
                <w:b/>
                <w:sz w:val="20"/>
                <w:szCs w:val="20"/>
              </w:rPr>
            </w:pPr>
            <w:r w:rsidRPr="00A15F6F">
              <w:rPr>
                <w:rFonts w:ascii="Arial" w:eastAsia="Times New Roman" w:hAnsi="Arial" w:cs="Arial"/>
                <w:b/>
                <w:sz w:val="20"/>
                <w:szCs w:val="20"/>
              </w:rPr>
              <w:t>Venue:</w:t>
            </w:r>
          </w:p>
        </w:tc>
        <w:tc>
          <w:tcPr>
            <w:tcW w:w="3493" w:type="dxa"/>
            <w:tcBorders>
              <w:top w:val="nil"/>
              <w:left w:val="single" w:sz="4" w:space="0" w:color="auto"/>
              <w:bottom w:val="nil"/>
              <w:right w:val="single" w:sz="4" w:space="0" w:color="auto"/>
            </w:tcBorders>
            <w:shd w:val="clear" w:color="auto" w:fill="auto"/>
            <w:tcMar>
              <w:left w:w="57" w:type="dxa"/>
              <w:right w:w="57" w:type="dxa"/>
            </w:tcMar>
          </w:tcPr>
          <w:p w:rsidR="00A15F6F" w:rsidRPr="00A15F6F" w:rsidRDefault="00A15F6F" w:rsidP="00A15F6F">
            <w:pPr>
              <w:spacing w:after="0" w:line="240" w:lineRule="auto"/>
              <w:rPr>
                <w:rFonts w:ascii="Arial" w:eastAsia="Times New Roman" w:hAnsi="Arial" w:cs="Arial"/>
                <w:sz w:val="20"/>
                <w:szCs w:val="20"/>
              </w:rPr>
            </w:pPr>
            <w:r w:rsidRPr="00A15F6F">
              <w:rPr>
                <w:rFonts w:ascii="Arial" w:eastAsia="Times New Roman" w:hAnsi="Arial" w:cs="Arial"/>
                <w:sz w:val="20"/>
                <w:szCs w:val="20"/>
              </w:rPr>
              <w:fldChar w:fldCharType="begin"/>
            </w:r>
            <w:r w:rsidRPr="00A15F6F">
              <w:rPr>
                <w:rFonts w:ascii="Arial" w:eastAsia="Times New Roman" w:hAnsi="Arial" w:cs="Arial"/>
                <w:sz w:val="20"/>
                <w:szCs w:val="20"/>
              </w:rPr>
              <w:instrText xml:space="preserve"> MERGEFIELD "MVENUE1_Info" </w:instrText>
            </w:r>
            <w:r w:rsidRPr="00A15F6F">
              <w:rPr>
                <w:rFonts w:ascii="Arial" w:eastAsia="Times New Roman" w:hAnsi="Arial" w:cs="Arial"/>
                <w:sz w:val="20"/>
                <w:szCs w:val="20"/>
              </w:rPr>
              <w:fldChar w:fldCharType="end"/>
            </w:r>
            <w:r w:rsidRPr="00A15F6F">
              <w:rPr>
                <w:rFonts w:ascii="Arial" w:eastAsia="Times New Roman" w:hAnsi="Arial" w:cs="Arial"/>
                <w:sz w:val="20"/>
                <w:szCs w:val="20"/>
              </w:rPr>
              <w:fldChar w:fldCharType="begin"/>
            </w:r>
            <w:r w:rsidRPr="00A15F6F">
              <w:rPr>
                <w:rFonts w:ascii="Arial" w:eastAsia="Times New Roman" w:hAnsi="Arial" w:cs="Arial"/>
                <w:sz w:val="20"/>
                <w:szCs w:val="20"/>
              </w:rPr>
              <w:instrText xml:space="preserve"> MERGEFIELD "MVENUE_1_Location" </w:instrText>
            </w:r>
            <w:r w:rsidRPr="00A15F6F">
              <w:rPr>
                <w:rFonts w:ascii="Arial" w:eastAsia="Times New Roman" w:hAnsi="Arial" w:cs="Arial"/>
                <w:sz w:val="20"/>
                <w:szCs w:val="20"/>
              </w:rPr>
              <w:fldChar w:fldCharType="separate"/>
            </w:r>
            <w:r w:rsidRPr="00A15F6F">
              <w:rPr>
                <w:rFonts w:ascii="Arial" w:eastAsia="Times New Roman" w:hAnsi="Arial" w:cs="Arial"/>
                <w:noProof/>
                <w:sz w:val="20"/>
                <w:szCs w:val="20"/>
              </w:rPr>
              <w:t>Kilsyth Stadium, Pinks Reserve, Liverpool Road, Kilsyth (Melway 51 H8)</w:t>
            </w:r>
            <w:r w:rsidRPr="00A15F6F">
              <w:rPr>
                <w:rFonts w:ascii="Arial" w:eastAsia="Times New Roman" w:hAnsi="Arial" w:cs="Arial"/>
                <w:sz w:val="20"/>
                <w:szCs w:val="20"/>
              </w:rPr>
              <w:fldChar w:fldCharType="end"/>
            </w:r>
            <w:r w:rsidRPr="00A15F6F">
              <w:rPr>
                <w:rFonts w:ascii="Arial" w:eastAsia="Times New Roman" w:hAnsi="Arial" w:cs="Arial"/>
                <w:sz w:val="20"/>
                <w:szCs w:val="20"/>
              </w:rPr>
              <w:fldChar w:fldCharType="begin"/>
            </w:r>
            <w:r w:rsidRPr="00A15F6F">
              <w:rPr>
                <w:rFonts w:ascii="Arial" w:eastAsia="Times New Roman" w:hAnsi="Arial" w:cs="Arial"/>
                <w:sz w:val="20"/>
                <w:szCs w:val="20"/>
              </w:rPr>
              <w:instrText xml:space="preserve"> MERGEFIELD "MVENUE2_Info" </w:instrText>
            </w:r>
            <w:r w:rsidRPr="00A15F6F">
              <w:rPr>
                <w:rFonts w:ascii="Arial" w:eastAsia="Times New Roman" w:hAnsi="Arial" w:cs="Arial"/>
                <w:sz w:val="20"/>
                <w:szCs w:val="20"/>
              </w:rPr>
              <w:fldChar w:fldCharType="end"/>
            </w:r>
            <w:r w:rsidRPr="00A15F6F">
              <w:rPr>
                <w:rFonts w:ascii="Arial" w:eastAsia="Times New Roman" w:hAnsi="Arial" w:cs="Arial"/>
                <w:sz w:val="20"/>
                <w:szCs w:val="20"/>
              </w:rPr>
              <w:fldChar w:fldCharType="begin"/>
            </w:r>
            <w:r w:rsidRPr="00A15F6F">
              <w:rPr>
                <w:rFonts w:ascii="Arial" w:eastAsia="Times New Roman" w:hAnsi="Arial" w:cs="Arial"/>
                <w:sz w:val="20"/>
                <w:szCs w:val="20"/>
              </w:rPr>
              <w:instrText xml:space="preserve"> MERGEFIELD "MVENUE2_Location" </w:instrText>
            </w:r>
            <w:r w:rsidRPr="00A15F6F">
              <w:rPr>
                <w:rFonts w:ascii="Arial" w:eastAsia="Times New Roman" w:hAnsi="Arial" w:cs="Arial"/>
                <w:sz w:val="20"/>
                <w:szCs w:val="20"/>
              </w:rPr>
              <w:fldChar w:fldCharType="end"/>
            </w:r>
          </w:p>
        </w:tc>
      </w:tr>
      <w:tr w:rsidR="00A15F6F" w:rsidRPr="00A15F6F" w:rsidTr="00A15F6F">
        <w:trPr>
          <w:jc w:val="center"/>
        </w:trPr>
        <w:tc>
          <w:tcPr>
            <w:tcW w:w="2569" w:type="dxa"/>
            <w:tcBorders>
              <w:top w:val="nil"/>
              <w:left w:val="nil"/>
              <w:bottom w:val="nil"/>
              <w:right w:val="single" w:sz="4" w:space="0" w:color="auto"/>
            </w:tcBorders>
            <w:shd w:val="clear" w:color="auto" w:fill="auto"/>
          </w:tcPr>
          <w:p w:rsidR="00A15F6F" w:rsidRPr="00A15F6F" w:rsidRDefault="00A15F6F" w:rsidP="00A15F6F">
            <w:pPr>
              <w:spacing w:after="0" w:line="240" w:lineRule="auto"/>
              <w:rPr>
                <w:rFonts w:ascii="Arial" w:eastAsia="Times New Roman" w:hAnsi="Arial" w:cs="Arial"/>
                <w:b/>
                <w:sz w:val="20"/>
                <w:szCs w:val="20"/>
              </w:rPr>
            </w:pPr>
            <w:r w:rsidRPr="00A15F6F">
              <w:rPr>
                <w:rFonts w:ascii="Arial" w:eastAsia="Times New Roman" w:hAnsi="Arial" w:cs="Arial"/>
                <w:b/>
                <w:sz w:val="20"/>
                <w:szCs w:val="20"/>
              </w:rPr>
              <w:t>Arrival Time:</w:t>
            </w:r>
          </w:p>
        </w:tc>
        <w:tc>
          <w:tcPr>
            <w:tcW w:w="3493" w:type="dxa"/>
            <w:tcBorders>
              <w:top w:val="nil"/>
              <w:left w:val="single" w:sz="4" w:space="0" w:color="auto"/>
              <w:bottom w:val="single" w:sz="4" w:space="0" w:color="auto"/>
              <w:right w:val="single" w:sz="4" w:space="0" w:color="auto"/>
            </w:tcBorders>
            <w:shd w:val="clear" w:color="auto" w:fill="auto"/>
            <w:tcMar>
              <w:left w:w="57" w:type="dxa"/>
              <w:right w:w="57" w:type="dxa"/>
            </w:tcMar>
          </w:tcPr>
          <w:p w:rsidR="00A15F6F" w:rsidRPr="00A15F6F" w:rsidRDefault="00A15F6F" w:rsidP="00A15F6F">
            <w:pPr>
              <w:spacing w:after="120" w:line="240" w:lineRule="auto"/>
              <w:rPr>
                <w:rFonts w:ascii="Arial" w:eastAsia="Times New Roman" w:hAnsi="Arial" w:cs="Arial"/>
                <w:sz w:val="20"/>
                <w:szCs w:val="20"/>
              </w:rPr>
            </w:pPr>
            <w:r w:rsidRPr="00A15F6F">
              <w:rPr>
                <w:rFonts w:ascii="Arial" w:eastAsia="Times New Roman" w:hAnsi="Arial" w:cs="Arial"/>
                <w:sz w:val="20"/>
                <w:szCs w:val="20"/>
              </w:rPr>
              <w:fldChar w:fldCharType="begin"/>
            </w:r>
            <w:r w:rsidRPr="00A15F6F">
              <w:rPr>
                <w:rFonts w:ascii="Arial" w:eastAsia="Times New Roman" w:hAnsi="Arial" w:cs="Arial"/>
                <w:sz w:val="20"/>
                <w:szCs w:val="20"/>
              </w:rPr>
              <w:instrText xml:space="preserve"> MERGEFIELD "MSTARTTIME" </w:instrText>
            </w:r>
            <w:r w:rsidRPr="00A15F6F">
              <w:rPr>
                <w:rFonts w:ascii="Arial" w:eastAsia="Times New Roman" w:hAnsi="Arial" w:cs="Arial"/>
                <w:sz w:val="20"/>
                <w:szCs w:val="20"/>
              </w:rPr>
              <w:fldChar w:fldCharType="separate"/>
            </w:r>
            <w:r w:rsidRPr="00A15F6F">
              <w:rPr>
                <w:rFonts w:ascii="Arial" w:eastAsia="Times New Roman" w:hAnsi="Arial" w:cs="Arial"/>
                <w:noProof/>
                <w:sz w:val="20"/>
                <w:szCs w:val="20"/>
              </w:rPr>
              <w:t>9:15 AM</w:t>
            </w:r>
            <w:r w:rsidRPr="00A15F6F">
              <w:rPr>
                <w:rFonts w:ascii="Arial" w:eastAsia="Times New Roman" w:hAnsi="Arial" w:cs="Arial"/>
                <w:sz w:val="20"/>
                <w:szCs w:val="20"/>
              </w:rPr>
              <w:fldChar w:fldCharType="end"/>
            </w:r>
          </w:p>
        </w:tc>
        <w:bookmarkStart w:id="1" w:name="_GoBack"/>
        <w:bookmarkEnd w:id="1"/>
      </w:tr>
    </w:tbl>
    <w:p w:rsidR="00A15F6F" w:rsidRPr="00A15F6F" w:rsidRDefault="00A15F6F" w:rsidP="00A15F6F">
      <w:pPr>
        <w:spacing w:after="0" w:line="240" w:lineRule="auto"/>
        <w:ind w:left="2552" w:hanging="2552"/>
        <w:rPr>
          <w:rFonts w:ascii="Arial" w:eastAsia="Times New Roman" w:hAnsi="Arial" w:cs="Arial"/>
          <w:b/>
          <w:sz w:val="18"/>
          <w:szCs w:val="20"/>
        </w:rPr>
      </w:pPr>
      <w:r w:rsidRPr="00A15F6F">
        <w:rPr>
          <w:rFonts w:ascii="Arial" w:eastAsia="Times New Roman" w:hAnsi="Arial" w:cs="Arial"/>
          <w:b/>
          <w:sz w:val="18"/>
          <w:szCs w:val="20"/>
        </w:rPr>
        <w:fldChar w:fldCharType="begin"/>
      </w:r>
      <w:r w:rsidRPr="00A15F6F">
        <w:rPr>
          <w:rFonts w:ascii="Arial" w:eastAsia="Times New Roman" w:hAnsi="Arial" w:cs="Arial"/>
          <w:b/>
          <w:sz w:val="18"/>
          <w:szCs w:val="20"/>
        </w:rPr>
        <w:instrText xml:space="preserve"> MERGEFIELD "Sport_Information" </w:instrText>
      </w:r>
      <w:r w:rsidRPr="00A15F6F">
        <w:rPr>
          <w:rFonts w:ascii="Arial" w:eastAsia="Times New Roman" w:hAnsi="Arial" w:cs="Arial"/>
          <w:b/>
          <w:sz w:val="18"/>
          <w:szCs w:val="20"/>
        </w:rPr>
        <w:fldChar w:fldCharType="end"/>
      </w:r>
    </w:p>
    <w:p w:rsidR="00A15F6F" w:rsidRPr="00A15F6F" w:rsidRDefault="00A15F6F" w:rsidP="00A15F6F">
      <w:pPr>
        <w:spacing w:after="0" w:line="240" w:lineRule="auto"/>
        <w:ind w:left="2552" w:hanging="2552"/>
        <w:rPr>
          <w:rFonts w:ascii="Arial" w:eastAsia="Times New Roman" w:hAnsi="Arial" w:cs="Arial"/>
          <w:b/>
          <w:sz w:val="12"/>
          <w:szCs w:val="12"/>
        </w:rPr>
      </w:pPr>
    </w:p>
    <w:tbl>
      <w:tblPr>
        <w:tblW w:w="0" w:type="auto"/>
        <w:jc w:val="center"/>
        <w:tblLook w:val="01E0" w:firstRow="1" w:lastRow="1" w:firstColumn="1" w:lastColumn="1" w:noHBand="0" w:noVBand="0"/>
      </w:tblPr>
      <w:tblGrid>
        <w:gridCol w:w="2255"/>
        <w:gridCol w:w="7201"/>
      </w:tblGrid>
      <w:tr w:rsidR="00A15F6F" w:rsidRPr="00A15F6F" w:rsidTr="00AD2771">
        <w:trPr>
          <w:jc w:val="center"/>
        </w:trPr>
        <w:tc>
          <w:tcPr>
            <w:tcW w:w="2274" w:type="dxa"/>
            <w:shd w:val="clear" w:color="auto" w:fill="auto"/>
          </w:tcPr>
          <w:p w:rsidR="00A15F6F" w:rsidRPr="00A15F6F" w:rsidRDefault="00A15F6F" w:rsidP="00A15F6F">
            <w:pPr>
              <w:spacing w:after="0" w:line="240" w:lineRule="auto"/>
              <w:rPr>
                <w:rFonts w:ascii="Arial" w:eastAsia="Times New Roman" w:hAnsi="Arial" w:cs="Arial"/>
                <w:b/>
                <w:sz w:val="20"/>
                <w:szCs w:val="20"/>
              </w:rPr>
            </w:pPr>
            <w:r w:rsidRPr="00A15F6F">
              <w:rPr>
                <w:rFonts w:ascii="Arial" w:eastAsia="Times New Roman" w:hAnsi="Arial" w:cs="Arial"/>
                <w:b/>
                <w:sz w:val="20"/>
                <w:szCs w:val="20"/>
              </w:rPr>
              <w:t>Competing Teams</w:t>
            </w:r>
          </w:p>
          <w:p w:rsidR="00A15F6F" w:rsidRPr="00A15F6F" w:rsidRDefault="00A15F6F" w:rsidP="00A15F6F">
            <w:pPr>
              <w:spacing w:after="0" w:line="240" w:lineRule="auto"/>
              <w:rPr>
                <w:rFonts w:ascii="Arial" w:eastAsia="Times New Roman" w:hAnsi="Arial" w:cs="Arial"/>
                <w:b/>
                <w:sz w:val="20"/>
                <w:szCs w:val="20"/>
              </w:rPr>
            </w:pPr>
            <w:r w:rsidRPr="00A15F6F">
              <w:rPr>
                <w:rFonts w:ascii="Arial" w:eastAsia="Times New Roman" w:hAnsi="Arial" w:cs="Arial"/>
                <w:b/>
                <w:sz w:val="20"/>
                <w:szCs w:val="20"/>
              </w:rPr>
              <w:t>Must Provide:</w:t>
            </w:r>
          </w:p>
        </w:tc>
        <w:tc>
          <w:tcPr>
            <w:tcW w:w="7314" w:type="dxa"/>
            <w:shd w:val="clear" w:color="auto" w:fill="auto"/>
          </w:tcPr>
          <w:p w:rsidR="00A15F6F" w:rsidRPr="00A15F6F" w:rsidRDefault="00A15F6F" w:rsidP="00A15F6F">
            <w:pPr>
              <w:spacing w:after="0" w:line="240" w:lineRule="auto"/>
              <w:ind w:left="2552" w:hanging="2552"/>
              <w:rPr>
                <w:rFonts w:ascii="Arial" w:eastAsia="Times New Roman" w:hAnsi="Arial" w:cs="Arial"/>
                <w:sz w:val="20"/>
                <w:szCs w:val="20"/>
              </w:rPr>
            </w:pPr>
            <w:r w:rsidRPr="00A15F6F">
              <w:rPr>
                <w:rFonts w:ascii="Arial" w:eastAsia="Times New Roman" w:hAnsi="Arial" w:cs="Arial"/>
                <w:sz w:val="20"/>
                <w:szCs w:val="20"/>
              </w:rPr>
              <w:t>Own Racquets and Scorebook.</w:t>
            </w:r>
          </w:p>
          <w:p w:rsidR="00A15F6F" w:rsidRPr="00A15F6F" w:rsidRDefault="00A15F6F" w:rsidP="00A15F6F">
            <w:pPr>
              <w:spacing w:after="0" w:line="240" w:lineRule="auto"/>
              <w:rPr>
                <w:rFonts w:ascii="Arial" w:eastAsia="Times New Roman" w:hAnsi="Arial" w:cs="Arial"/>
                <w:b/>
                <w:sz w:val="20"/>
                <w:szCs w:val="20"/>
              </w:rPr>
            </w:pPr>
            <w:r w:rsidRPr="00A15F6F">
              <w:rPr>
                <w:rFonts w:ascii="Arial" w:eastAsia="Times New Roman" w:hAnsi="Arial" w:cs="Arial"/>
                <w:sz w:val="20"/>
                <w:szCs w:val="20"/>
              </w:rPr>
              <w:t>6 good-quality ‘Red Rated’ nylon shuttlecocks (‘Orange Rated’ Feather shuttles are used for State Finals).</w:t>
            </w:r>
          </w:p>
          <w:p w:rsidR="00A15F6F" w:rsidRPr="00A15F6F" w:rsidRDefault="00A15F6F" w:rsidP="00A15F6F">
            <w:pPr>
              <w:spacing w:after="0" w:line="240" w:lineRule="auto"/>
              <w:rPr>
                <w:rFonts w:ascii="Arial" w:eastAsia="Times New Roman" w:hAnsi="Arial" w:cs="Arial"/>
                <w:sz w:val="20"/>
                <w:szCs w:val="20"/>
              </w:rPr>
            </w:pPr>
            <w:r w:rsidRPr="00A15F6F">
              <w:rPr>
                <w:rFonts w:ascii="Arial" w:eastAsia="Times New Roman" w:hAnsi="Arial" w:cs="Arial"/>
                <w:sz w:val="20"/>
                <w:szCs w:val="20"/>
              </w:rPr>
              <w:t>Umpire for each game (these may be teachers or students who are not playing at that time).</w:t>
            </w:r>
          </w:p>
          <w:p w:rsidR="00A15F6F" w:rsidRPr="00A15F6F" w:rsidRDefault="00A15F6F" w:rsidP="00A15F6F">
            <w:pPr>
              <w:spacing w:after="120" w:line="240" w:lineRule="auto"/>
              <w:ind w:left="2552" w:hanging="2552"/>
              <w:rPr>
                <w:rFonts w:ascii="Arial" w:eastAsia="Times New Roman" w:hAnsi="Arial" w:cs="Arial"/>
                <w:sz w:val="20"/>
                <w:szCs w:val="20"/>
              </w:rPr>
            </w:pPr>
            <w:r w:rsidRPr="00A15F6F">
              <w:rPr>
                <w:rFonts w:ascii="Arial" w:eastAsia="Times New Roman" w:hAnsi="Arial" w:cs="Arial"/>
                <w:sz w:val="20"/>
                <w:szCs w:val="20"/>
              </w:rPr>
              <w:t>First-Aid kit.</w:t>
            </w:r>
          </w:p>
        </w:tc>
      </w:tr>
      <w:tr w:rsidR="00A15F6F" w:rsidRPr="00A15F6F" w:rsidTr="00AD2771">
        <w:trPr>
          <w:jc w:val="center"/>
        </w:trPr>
        <w:tc>
          <w:tcPr>
            <w:tcW w:w="2274" w:type="dxa"/>
            <w:shd w:val="clear" w:color="auto" w:fill="auto"/>
          </w:tcPr>
          <w:p w:rsidR="00A15F6F" w:rsidRPr="00A15F6F" w:rsidRDefault="00A15F6F" w:rsidP="00A15F6F">
            <w:pPr>
              <w:spacing w:after="0" w:line="240" w:lineRule="auto"/>
              <w:jc w:val="both"/>
              <w:rPr>
                <w:rFonts w:ascii="Arial" w:eastAsia="Times New Roman" w:hAnsi="Arial" w:cs="Arial"/>
                <w:sz w:val="20"/>
                <w:szCs w:val="20"/>
              </w:rPr>
            </w:pPr>
            <w:r w:rsidRPr="00A15F6F">
              <w:rPr>
                <w:rFonts w:ascii="Arial" w:eastAsia="Times New Roman" w:hAnsi="Arial" w:cs="Arial"/>
                <w:b/>
                <w:sz w:val="20"/>
                <w:szCs w:val="20"/>
              </w:rPr>
              <w:t>Protests:</w:t>
            </w:r>
          </w:p>
        </w:tc>
        <w:tc>
          <w:tcPr>
            <w:tcW w:w="7314" w:type="dxa"/>
            <w:shd w:val="clear" w:color="auto" w:fill="auto"/>
          </w:tcPr>
          <w:p w:rsidR="00A15F6F" w:rsidRPr="00A15F6F" w:rsidRDefault="00A15F6F" w:rsidP="00A15F6F">
            <w:pPr>
              <w:spacing w:after="120" w:line="240" w:lineRule="auto"/>
              <w:rPr>
                <w:rFonts w:ascii="Arial" w:eastAsia="Times New Roman" w:hAnsi="Arial" w:cs="Arial"/>
                <w:sz w:val="20"/>
                <w:szCs w:val="20"/>
              </w:rPr>
            </w:pPr>
            <w:r w:rsidRPr="00A15F6F">
              <w:rPr>
                <w:rFonts w:ascii="Arial" w:eastAsia="Times New Roman" w:hAnsi="Arial" w:cs="Arial"/>
                <w:sz w:val="20"/>
                <w:szCs w:val="20"/>
              </w:rPr>
              <w:t>The convener is in sole charge of the day and their decision is final subject to the zone protest procedures.</w:t>
            </w:r>
          </w:p>
        </w:tc>
      </w:tr>
      <w:tr w:rsidR="00A15F6F" w:rsidRPr="00A15F6F" w:rsidTr="00AD2771">
        <w:trPr>
          <w:jc w:val="center"/>
        </w:trPr>
        <w:tc>
          <w:tcPr>
            <w:tcW w:w="2274" w:type="dxa"/>
            <w:shd w:val="clear" w:color="auto" w:fill="auto"/>
          </w:tcPr>
          <w:p w:rsidR="00A15F6F" w:rsidRPr="00A15F6F" w:rsidRDefault="00A15F6F" w:rsidP="00A15F6F">
            <w:pPr>
              <w:spacing w:after="0" w:line="240" w:lineRule="auto"/>
              <w:jc w:val="both"/>
              <w:rPr>
                <w:rFonts w:ascii="Arial" w:eastAsia="Times New Roman" w:hAnsi="Arial" w:cs="Arial"/>
                <w:b/>
                <w:sz w:val="20"/>
                <w:szCs w:val="20"/>
              </w:rPr>
            </w:pPr>
            <w:r w:rsidRPr="00A15F6F">
              <w:rPr>
                <w:rFonts w:ascii="Arial" w:eastAsia="Times New Roman" w:hAnsi="Arial" w:cs="Arial"/>
                <w:b/>
                <w:sz w:val="20"/>
                <w:szCs w:val="20"/>
              </w:rPr>
              <w:t>Team Sheets:</w:t>
            </w:r>
          </w:p>
        </w:tc>
        <w:tc>
          <w:tcPr>
            <w:tcW w:w="7314" w:type="dxa"/>
            <w:shd w:val="clear" w:color="auto" w:fill="auto"/>
          </w:tcPr>
          <w:p w:rsidR="00A15F6F" w:rsidRPr="00A15F6F" w:rsidRDefault="00A15F6F" w:rsidP="00A15F6F">
            <w:pPr>
              <w:spacing w:after="120" w:line="240" w:lineRule="auto"/>
              <w:rPr>
                <w:rFonts w:ascii="Arial" w:eastAsia="Times New Roman" w:hAnsi="Arial" w:cs="Arial"/>
                <w:b/>
                <w:sz w:val="20"/>
                <w:szCs w:val="20"/>
              </w:rPr>
            </w:pPr>
            <w:r w:rsidRPr="00A15F6F">
              <w:rPr>
                <w:rFonts w:ascii="Arial" w:eastAsia="Times New Roman" w:hAnsi="Arial" w:cs="Arial"/>
                <w:bCs/>
                <w:sz w:val="20"/>
                <w:szCs w:val="20"/>
              </w:rPr>
              <w:t xml:space="preserve">Competing teams must hand a completed team sheet with players in seeded order to the convener on the day of competition prior to the start of the first round of competition. </w:t>
            </w:r>
          </w:p>
        </w:tc>
      </w:tr>
    </w:tbl>
    <w:p w:rsidR="00A15F6F" w:rsidRPr="00A15F6F" w:rsidRDefault="00A15F6F" w:rsidP="00A15F6F">
      <w:pPr>
        <w:spacing w:after="120" w:line="240" w:lineRule="auto"/>
        <w:ind w:left="2126" w:hanging="2126"/>
        <w:jc w:val="both"/>
        <w:rPr>
          <w:rFonts w:ascii="Arial" w:eastAsia="Times New Roman" w:hAnsi="Arial" w:cs="Arial"/>
          <w:b/>
          <w:sz w:val="20"/>
          <w:szCs w:val="20"/>
        </w:rPr>
      </w:pPr>
      <w:r w:rsidRPr="00A15F6F">
        <w:rPr>
          <w:rFonts w:ascii="Arial" w:eastAsia="Times New Roman" w:hAnsi="Arial" w:cs="Arial"/>
          <w:b/>
          <w:sz w:val="20"/>
          <w:szCs w:val="20"/>
        </w:rPr>
        <w:t>CONDITIONS OF COMPETITION:</w:t>
      </w:r>
    </w:p>
    <w:p w:rsidR="00A15F6F" w:rsidRPr="00A15F6F" w:rsidRDefault="00A15F6F" w:rsidP="00A15F6F">
      <w:pPr>
        <w:numPr>
          <w:ilvl w:val="0"/>
          <w:numId w:val="1"/>
        </w:numPr>
        <w:tabs>
          <w:tab w:val="left" w:pos="720"/>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Badminton will be conducted under the rules of the International Badminton Federation unless otherwise stated.</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The format for competitions will be a Split Round Robin with cross</w:t>
      </w:r>
      <w:r>
        <w:rPr>
          <w:rFonts w:ascii="Arial" w:eastAsia="Times New Roman" w:hAnsi="Arial" w:cs="Arial"/>
          <w:sz w:val="20"/>
          <w:szCs w:val="20"/>
        </w:rPr>
        <w:t xml:space="preserve"> over </w:t>
      </w:r>
      <w:proofErr w:type="spellStart"/>
      <w:r>
        <w:rPr>
          <w:rFonts w:ascii="Arial" w:eastAsia="Times New Roman" w:hAnsi="Arial" w:cs="Arial"/>
          <w:sz w:val="20"/>
          <w:szCs w:val="20"/>
        </w:rPr>
        <w:t>semi finals</w:t>
      </w:r>
      <w:proofErr w:type="spellEnd"/>
      <w:r>
        <w:rPr>
          <w:rFonts w:ascii="Arial" w:eastAsia="Times New Roman" w:hAnsi="Arial" w:cs="Arial"/>
          <w:sz w:val="20"/>
          <w:szCs w:val="20"/>
        </w:rPr>
        <w:t xml:space="preserve"> and a final</w:t>
      </w:r>
      <w:r w:rsidRPr="00A15F6F">
        <w:rPr>
          <w:rFonts w:ascii="Arial" w:eastAsia="Times New Roman" w:hAnsi="Arial" w:cs="Arial"/>
          <w:sz w:val="20"/>
          <w:szCs w:val="20"/>
        </w:rPr>
        <w:t>.  If less than full entries then if 5 or less teams, a full round robin will be played.</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Winners of matches (Except for the Final and Semi Final) will be decided on games won, and if these are equal, on game points won. If these are equal then a draw will be declared.</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Points are to be awarded for the Round-Robin matches to determine the winners of each pool on the following basis:</w:t>
      </w:r>
    </w:p>
    <w:p w:rsidR="00A15F6F" w:rsidRPr="00A15F6F" w:rsidRDefault="00A15F6F" w:rsidP="00A15F6F">
      <w:pPr>
        <w:spacing w:after="120" w:line="240" w:lineRule="auto"/>
        <w:ind w:left="357"/>
        <w:rPr>
          <w:rFonts w:ascii="Arial" w:eastAsia="Times New Roman" w:hAnsi="Arial" w:cs="Arial"/>
          <w:sz w:val="20"/>
          <w:szCs w:val="20"/>
        </w:rPr>
      </w:pPr>
      <w:r w:rsidRPr="00A15F6F">
        <w:rPr>
          <w:rFonts w:ascii="Arial" w:eastAsia="Times New Roman" w:hAnsi="Arial" w:cs="Arial"/>
          <w:sz w:val="20"/>
          <w:szCs w:val="20"/>
        </w:rPr>
        <w:t>Win: 2 points          Draw: 1 point          Loss: 0 points</w:t>
      </w:r>
    </w:p>
    <w:p w:rsidR="00A15F6F" w:rsidRPr="00A15F6F" w:rsidRDefault="00A15F6F" w:rsidP="00A15F6F">
      <w:pPr>
        <w:tabs>
          <w:tab w:val="left" w:pos="720"/>
          <w:tab w:val="right" w:pos="2268"/>
        </w:tabs>
        <w:spacing w:after="120" w:line="240" w:lineRule="auto"/>
        <w:ind w:left="357"/>
        <w:jc w:val="both"/>
        <w:rPr>
          <w:rFonts w:ascii="Arial" w:eastAsia="Times New Roman" w:hAnsi="Arial" w:cs="Arial"/>
          <w:sz w:val="20"/>
          <w:szCs w:val="20"/>
        </w:rPr>
      </w:pPr>
      <w:r w:rsidRPr="00A15F6F">
        <w:rPr>
          <w:rFonts w:ascii="Arial" w:eastAsia="Times New Roman" w:hAnsi="Arial" w:cs="Arial"/>
          <w:sz w:val="20"/>
          <w:szCs w:val="20"/>
        </w:rPr>
        <w:t xml:space="preserve">Should two teams finish the competition with the same number of points, the winner of the match between these two teams will assume the higher position.  If this match was a draw or if more than two teams were equal on Round Robin points the relative positions will be determined on games won, and if teams are still equal percentage will be used. </w:t>
      </w:r>
      <w:bookmarkStart w:id="2" w:name="OLE_LINK3"/>
    </w:p>
    <w:p w:rsidR="00A15F6F" w:rsidRPr="00A15F6F" w:rsidRDefault="00A15F6F" w:rsidP="00A15F6F">
      <w:pPr>
        <w:tabs>
          <w:tab w:val="left" w:pos="720"/>
          <w:tab w:val="right" w:pos="2268"/>
        </w:tabs>
        <w:spacing w:after="120" w:line="240" w:lineRule="auto"/>
        <w:ind w:left="357"/>
        <w:jc w:val="both"/>
        <w:rPr>
          <w:rFonts w:ascii="Arial" w:eastAsia="Times New Roman" w:hAnsi="Arial" w:cs="Arial"/>
          <w:b/>
          <w:bCs/>
          <w:sz w:val="20"/>
          <w:szCs w:val="20"/>
        </w:rPr>
      </w:pPr>
      <w:r w:rsidRPr="00A15F6F">
        <w:rPr>
          <w:rFonts w:ascii="Arial" w:eastAsia="Times New Roman" w:hAnsi="Arial" w:cs="Arial"/>
          <w:b/>
          <w:bCs/>
          <w:sz w:val="20"/>
          <w:szCs w:val="20"/>
        </w:rPr>
        <w:t>When doing these calculations involving a three way tie, the convener should only include the results of the 3 teams tied NOT the results from the games with the fourth team. Please note when doing calculations in a two way tie ALL teams’ results are to be used!</w:t>
      </w:r>
    </w:p>
    <w:bookmarkEnd w:id="2"/>
    <w:p w:rsidR="00A15F6F" w:rsidRPr="00A15F6F" w:rsidRDefault="00A15F6F" w:rsidP="00A15F6F">
      <w:pPr>
        <w:numPr>
          <w:ilvl w:val="0"/>
          <w:numId w:val="1"/>
        </w:numPr>
        <w:tabs>
          <w:tab w:val="left" w:pos="720"/>
        </w:tabs>
        <w:spacing w:after="120" w:line="240" w:lineRule="auto"/>
        <w:jc w:val="both"/>
        <w:rPr>
          <w:rFonts w:ascii="Arial" w:eastAsia="Times New Roman" w:hAnsi="Arial" w:cs="Arial"/>
          <w:bCs/>
          <w:color w:val="000000"/>
          <w:sz w:val="20"/>
          <w:szCs w:val="20"/>
        </w:rPr>
      </w:pPr>
      <w:r w:rsidRPr="00A15F6F">
        <w:rPr>
          <w:rFonts w:ascii="Arial" w:eastAsia="Times New Roman" w:hAnsi="Arial" w:cs="Arial"/>
          <w:color w:val="000000"/>
          <w:sz w:val="20"/>
          <w:szCs w:val="20"/>
        </w:rPr>
        <w:t xml:space="preserve">Matches are to consist of 6 Games (4 Singles and 2 Doubles). </w:t>
      </w:r>
      <w:r w:rsidRPr="00A15F6F">
        <w:rPr>
          <w:rFonts w:ascii="Arial" w:eastAsia="Times New Roman" w:hAnsi="Arial" w:cs="Arial"/>
          <w:sz w:val="20"/>
          <w:szCs w:val="20"/>
        </w:rPr>
        <w:t>All games to be played as one set to 21 with advantage played at 20-All</w:t>
      </w:r>
      <w:r w:rsidRPr="00A15F6F">
        <w:rPr>
          <w:rFonts w:ascii="Arial" w:eastAsia="Times New Roman" w:hAnsi="Arial" w:cs="Arial"/>
          <w:bCs/>
          <w:color w:val="000000"/>
          <w:sz w:val="20"/>
          <w:szCs w:val="20"/>
        </w:rPr>
        <w:t>.</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Teams are to consist of 4-6 players, ranked in order of ability. Ranking order must be maintained throughout the day for singles games. If a replacement is required, that player must play at number 4, and the rest of the players must be adjusted up, in order as necessary.</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Hit-ups will be restricted to 2 minutes only.  Play must be continuous.  An ill or injured player must be able to continue within five minutes or the game will be forfeited.</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 xml:space="preserve">Players must wear the appropriate attire. White / pale clothing or school sports uniforms are appropriate. </w:t>
      </w:r>
      <w:r w:rsidRPr="00A15F6F">
        <w:rPr>
          <w:rFonts w:ascii="Arial" w:eastAsia="Times New Roman" w:hAnsi="Arial" w:cs="Arial"/>
          <w:bCs/>
          <w:sz w:val="20"/>
          <w:szCs w:val="20"/>
        </w:rPr>
        <w:t>Caps, jeans, board shorts and tank tops are not acceptable.</w:t>
      </w:r>
      <w:r w:rsidRPr="00A15F6F">
        <w:rPr>
          <w:rFonts w:ascii="Arial" w:eastAsia="Times New Roman" w:hAnsi="Arial" w:cs="Arial"/>
          <w:sz w:val="20"/>
          <w:szCs w:val="20"/>
        </w:rPr>
        <w:t xml:space="preserve">  Black-marking shoes will not be permitted on the courts. Any player not appropriately attired, as listed, will not be permitted to participate in the Championship.</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 xml:space="preserve">Any pairing may be used for Doubles. </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Competing students in a match must be listed on the score sheet prior to the match starting.</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bCs/>
          <w:sz w:val="20"/>
          <w:szCs w:val="20"/>
        </w:rPr>
      </w:pPr>
      <w:r w:rsidRPr="00A15F6F">
        <w:rPr>
          <w:rFonts w:ascii="Arial" w:eastAsia="Times New Roman" w:hAnsi="Arial" w:cs="Arial"/>
          <w:sz w:val="20"/>
          <w:szCs w:val="20"/>
        </w:rPr>
        <w:lastRenderedPageBreak/>
        <w:t xml:space="preserve">In a </w:t>
      </w:r>
      <w:proofErr w:type="spellStart"/>
      <w:r w:rsidRPr="00A15F6F">
        <w:rPr>
          <w:rFonts w:ascii="Arial" w:eastAsia="Times New Roman" w:hAnsi="Arial" w:cs="Arial"/>
          <w:sz w:val="20"/>
          <w:szCs w:val="20"/>
        </w:rPr>
        <w:t>semi final</w:t>
      </w:r>
      <w:proofErr w:type="spellEnd"/>
      <w:r w:rsidRPr="00A15F6F">
        <w:rPr>
          <w:rFonts w:ascii="Arial" w:eastAsia="Times New Roman" w:hAnsi="Arial" w:cs="Arial"/>
          <w:sz w:val="20"/>
          <w:szCs w:val="20"/>
        </w:rPr>
        <w:t xml:space="preserve"> or final a game ends in a draw (games and points equal) the winner shall be decided by who won in the round robin draw. </w:t>
      </w:r>
      <w:r w:rsidRPr="00A15F6F">
        <w:rPr>
          <w:rFonts w:ascii="Arial" w:eastAsia="Times New Roman" w:hAnsi="Arial" w:cs="Arial"/>
          <w:bCs/>
          <w:sz w:val="20"/>
          <w:szCs w:val="20"/>
        </w:rPr>
        <w:t>If they did not play each other in the round robin the two doubles games with the same players shall play a set to 21 on adjacent courts.</w:t>
      </w:r>
    </w:p>
    <w:p w:rsidR="00A15F6F" w:rsidRPr="00A15F6F" w:rsidRDefault="00A15F6F" w:rsidP="00A15F6F">
      <w:pPr>
        <w:numPr>
          <w:ilvl w:val="0"/>
          <w:numId w:val="1"/>
        </w:numPr>
        <w:tabs>
          <w:tab w:val="left" w:pos="720"/>
          <w:tab w:val="right" w:pos="2268"/>
        </w:tabs>
        <w:spacing w:after="120" w:line="240" w:lineRule="auto"/>
        <w:jc w:val="both"/>
        <w:rPr>
          <w:rFonts w:ascii="Arial" w:eastAsia="Times New Roman" w:hAnsi="Arial" w:cs="Arial"/>
          <w:sz w:val="20"/>
          <w:szCs w:val="20"/>
        </w:rPr>
      </w:pPr>
      <w:r w:rsidRPr="00A15F6F">
        <w:rPr>
          <w:rFonts w:ascii="Arial" w:eastAsia="Times New Roman" w:hAnsi="Arial" w:cs="Arial"/>
          <w:sz w:val="20"/>
          <w:szCs w:val="20"/>
        </w:rPr>
        <w:t>The convener has the power to apply the following penalty for teams that arrive after the starting time: Lose by the maximum score to zero in all the games that would have been in progress.</w:t>
      </w:r>
    </w:p>
    <w:p w:rsidR="007E461A" w:rsidRDefault="007E461A"/>
    <w:sectPr w:rsidR="007E46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B6" w:rsidRDefault="006058B6" w:rsidP="00A15F6F">
      <w:pPr>
        <w:spacing w:after="0" w:line="240" w:lineRule="auto"/>
      </w:pPr>
      <w:r>
        <w:separator/>
      </w:r>
    </w:p>
  </w:endnote>
  <w:endnote w:type="continuationSeparator" w:id="0">
    <w:p w:rsidR="006058B6" w:rsidRDefault="006058B6" w:rsidP="00A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B6" w:rsidRDefault="006058B6" w:rsidP="00A15F6F">
      <w:pPr>
        <w:spacing w:after="0" w:line="240" w:lineRule="auto"/>
      </w:pPr>
      <w:r>
        <w:separator/>
      </w:r>
    </w:p>
  </w:footnote>
  <w:footnote w:type="continuationSeparator" w:id="0">
    <w:p w:rsidR="006058B6" w:rsidRDefault="006058B6" w:rsidP="00A15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6F" w:rsidRPr="008D16A1" w:rsidRDefault="00A15F6F" w:rsidP="00A15F6F">
    <w:pPr>
      <w:spacing w:after="0" w:line="240" w:lineRule="auto"/>
      <w:ind w:left="2160" w:firstLine="720"/>
      <w:rPr>
        <w:rFonts w:ascii="Arial" w:eastAsia="Times New Roman" w:hAnsi="Arial" w:cs="Arial"/>
        <w:sz w:val="20"/>
        <w:szCs w:val="20"/>
      </w:rPr>
    </w:pPr>
    <w:r>
      <w:rPr>
        <w:rFonts w:ascii="Arial" w:eastAsia="Times New Roman" w:hAnsi="Arial" w:cs="Arial"/>
        <w:b/>
        <w:noProof/>
        <w:sz w:val="32"/>
        <w:szCs w:val="20"/>
        <w:lang w:eastAsia="en-AU"/>
      </w:rPr>
      <mc:AlternateContent>
        <mc:Choice Requires="wps">
          <w:drawing>
            <wp:anchor distT="0" distB="0" distL="114300" distR="114300" simplePos="0" relativeHeight="251660288" behindDoc="0" locked="0" layoutInCell="1" allowOverlap="1" wp14:anchorId="17ECF0B4" wp14:editId="77DAD7B1">
              <wp:simplePos x="0" y="0"/>
              <wp:positionH relativeFrom="column">
                <wp:posOffset>-188595</wp:posOffset>
              </wp:positionH>
              <wp:positionV relativeFrom="paragraph">
                <wp:posOffset>-244475</wp:posOffset>
              </wp:positionV>
              <wp:extent cx="1234440" cy="1098550"/>
              <wp:effectExtent l="0" t="0" r="0" b="0"/>
              <wp:wrapNone/>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6F" w:rsidRDefault="00A15F6F" w:rsidP="00A15F6F">
                          <w:r w:rsidRPr="008D16A1">
                            <w:rPr>
                              <w:noProof/>
                              <w:lang w:eastAsia="en-AU"/>
                            </w:rPr>
                            <w:drawing>
                              <wp:inline distT="0" distB="0" distL="0" distR="0" wp14:anchorId="088C4F60" wp14:editId="09CDBE31">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ECF0B4" id="_x0000_t202" coordsize="21600,21600" o:spt="202" path="m,l,21600r21600,l21600,xe">
              <v:stroke joinstyle="miter"/>
              <v:path gradientshapeok="t" o:connecttype="rect"/>
            </v:shapetype>
            <v:shape id="Text Box 4" o:spid="_x0000_s1026" type="#_x0000_t202" href="#CONTENTS" style="position:absolute;left:0;text-align:left;margin-left:-14.85pt;margin-top:-19.25pt;width:97.2pt;height:8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" o:button="t" stroked="f">
              <v:fill o:detectmouseclick="t"/>
              <v:textbox style="mso-fit-shape-to-text:t">
                <w:txbxContent>
                  <w:p w:rsidR="00A15F6F" w:rsidRDefault="00A15F6F" w:rsidP="00A15F6F">
                    <w:r w:rsidRPr="008D16A1">
                      <w:rPr>
                        <w:noProof/>
                        <w:lang w:eastAsia="en-AU"/>
                      </w:rPr>
                      <w:drawing>
                        <wp:inline distT="0" distB="0" distL="0" distR="0" wp14:anchorId="088C4F60" wp14:editId="09CDBE31">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v:textbox>
            </v:shape>
          </w:pict>
        </mc:Fallback>
      </mc:AlternateContent>
    </w:r>
    <w:r>
      <w:rPr>
        <w:rFonts w:ascii="Arial" w:eastAsia="Times New Roman" w:hAnsi="Arial" w:cs="Arial"/>
        <w:b/>
        <w:sz w:val="32"/>
        <w:szCs w:val="20"/>
      </w:rPr>
      <w:t>SCHOOL SPORT VICTORIA</w:t>
    </w:r>
  </w:p>
  <w:p w:rsidR="00A15F6F" w:rsidRPr="008D16A1" w:rsidRDefault="00A15F6F" w:rsidP="00A15F6F">
    <w:pPr>
      <w:spacing w:after="0" w:line="240" w:lineRule="auto"/>
      <w:ind w:firstLine="720"/>
      <w:jc w:val="center"/>
      <w:rPr>
        <w:rFonts w:ascii="Arial" w:eastAsia="Times New Roman" w:hAnsi="Arial" w:cs="Arial"/>
        <w:b/>
        <w:sz w:val="32"/>
        <w:szCs w:val="32"/>
      </w:rPr>
    </w:pPr>
    <w:r w:rsidRPr="008D16A1">
      <w:rPr>
        <w:rFonts w:ascii="Arial" w:eastAsia="Times New Roman" w:hAnsi="Arial" w:cs="Arial"/>
        <w:b/>
        <w:sz w:val="32"/>
        <w:szCs w:val="32"/>
      </w:rPr>
      <w:t xml:space="preserve">EASTERN </w:t>
    </w:r>
    <w:r>
      <w:rPr>
        <w:rFonts w:ascii="Arial" w:eastAsia="Times New Roman" w:hAnsi="Arial" w:cs="Arial"/>
        <w:b/>
        <w:sz w:val="32"/>
        <w:szCs w:val="32"/>
      </w:rPr>
      <w:t>REGION</w:t>
    </w:r>
    <w:r>
      <w:rPr>
        <w:noProof/>
        <w:lang w:eastAsia="en-AU"/>
      </w:rPr>
      <mc:AlternateContent>
        <mc:Choice Requires="wps">
          <w:drawing>
            <wp:anchor distT="0" distB="0" distL="114300" distR="114300" simplePos="0" relativeHeight="251659776" behindDoc="0" locked="0" layoutInCell="1" allowOverlap="1" wp14:anchorId="5420E750" wp14:editId="0D56D623">
              <wp:simplePos x="0" y="0"/>
              <wp:positionH relativeFrom="column">
                <wp:posOffset>451485</wp:posOffset>
              </wp:positionH>
              <wp:positionV relativeFrom="paragraph">
                <wp:posOffset>43815</wp:posOffset>
              </wp:positionV>
              <wp:extent cx="1234440" cy="1098550"/>
              <wp:effectExtent l="0" t="0" r="0" b="0"/>
              <wp:wrapNone/>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6F" w:rsidRDefault="00A15F6F" w:rsidP="00A15F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0E750" id="Text Box 2" o:spid="_x0000_s1027" type="#_x0000_t202" href="#CONTENTS" style="position:absolute;left:0;text-align:left;margin-left:35.55pt;margin-top:3.45pt;width:97.2pt;height:8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" o:button="t" stroked="f">
              <v:fill o:detectmouseclick="t"/>
              <v:textbox style="mso-fit-shape-to-text:t">
                <w:txbxContent>
                  <w:p w:rsidR="00A15F6F" w:rsidRDefault="00A15F6F" w:rsidP="00A15F6F"/>
                </w:txbxContent>
              </v:textbox>
            </v:shape>
          </w:pict>
        </mc:Fallback>
      </mc:AlternateContent>
    </w:r>
  </w:p>
  <w:p w:rsidR="00A15F6F" w:rsidRDefault="00A1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B517C"/>
    <w:multiLevelType w:val="hybridMultilevel"/>
    <w:tmpl w:val="904E86CC"/>
    <w:lvl w:ilvl="0" w:tplc="C29ED6CA">
      <w:start w:val="1"/>
      <w:numFmt w:val="decimal"/>
      <w:lvlText w:val="%1."/>
      <w:lvlJc w:val="left"/>
      <w:pPr>
        <w:tabs>
          <w:tab w:val="num" w:pos="357"/>
        </w:tabs>
        <w:ind w:left="357" w:hanging="357"/>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6F"/>
    <w:rsid w:val="002D4C01"/>
    <w:rsid w:val="006058B6"/>
    <w:rsid w:val="00623565"/>
    <w:rsid w:val="006375DC"/>
    <w:rsid w:val="007918EB"/>
    <w:rsid w:val="007A2217"/>
    <w:rsid w:val="007E461A"/>
    <w:rsid w:val="00A15F6F"/>
    <w:rsid w:val="00B17EEC"/>
    <w:rsid w:val="00BA6578"/>
    <w:rsid w:val="00E66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77789-7E62-4950-87ED-6C0E7339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6F"/>
  </w:style>
  <w:style w:type="paragraph" w:styleId="Footer">
    <w:name w:val="footer"/>
    <w:basedOn w:val="Normal"/>
    <w:link w:val="FooterChar"/>
    <w:uiPriority w:val="99"/>
    <w:unhideWhenUsed/>
    <w:rsid w:val="00A1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6F"/>
  </w:style>
  <w:style w:type="paragraph" w:styleId="BalloonText">
    <w:name w:val="Balloon Text"/>
    <w:basedOn w:val="Normal"/>
    <w:link w:val="BalloonTextChar"/>
    <w:uiPriority w:val="99"/>
    <w:semiHidden/>
    <w:unhideWhenUsed/>
    <w:rsid w:val="00A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CONTEN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A4CFD9678544FA3414D4B60C0A484" ma:contentTypeVersion="1" ma:contentTypeDescription="Create a new document." ma:contentTypeScope="" ma:versionID="5bdf22e5f5b3da4394b893dbb5afe4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0F458-4CA0-4EC5-9A71-D4A82F8C8DB4}"/>
</file>

<file path=customXml/itemProps2.xml><?xml version="1.0" encoding="utf-8"?>
<ds:datastoreItem xmlns:ds="http://schemas.openxmlformats.org/officeDocument/2006/customXml" ds:itemID="{87480504-D6A5-40AF-A0D9-FF01B474949D}"/>
</file>

<file path=customXml/itemProps3.xml><?xml version="1.0" encoding="utf-8"?>
<ds:datastoreItem xmlns:ds="http://schemas.openxmlformats.org/officeDocument/2006/customXml" ds:itemID="{DF464BF2-984E-499A-A466-B14F82FF49F8}"/>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Stuart</dc:creator>
  <cp:lastModifiedBy>STUART Alister</cp:lastModifiedBy>
  <cp:revision>5</cp:revision>
  <dcterms:created xsi:type="dcterms:W3CDTF">2013-01-22T10:15:00Z</dcterms:created>
  <dcterms:modified xsi:type="dcterms:W3CDTF">2017-03-12T21:58:00Z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0x010100FA9A4CFD9678544FA3414D4B60C0A484</vt:lpwstr>
  </property>
</Properties>
</file>